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-342901</wp:posOffset>
                </wp:positionV>
                <wp:extent cx="6057900" cy="11906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FA2C5D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sz w:val="96"/>
                                <w:szCs w:val="96"/>
                              </w:rPr>
                            </w:pPr>
                            <w:r w:rsidRPr="00FA2C5D">
                              <w:rPr>
                                <w:rFonts w:ascii="Copperplate Gothic Bold" w:hAnsi="Copperplate Gothic Bold"/>
                                <w:b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FA2C5D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FA2C5D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Pike County Board of 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3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FA2C5D" w:rsidRDefault="00160AE8" w:rsidP="0060575D">
                      <w:pPr>
                        <w:pStyle w:val="msotitle2"/>
                        <w:widowControl w:val="0"/>
                        <w:rPr>
                          <w:rFonts w:ascii="Copperplate Gothic Bold" w:hAnsi="Copperplate Gothic Bold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 w:rsidRPr="00FA2C5D">
                        <w:rPr>
                          <w:rFonts w:ascii="Copperplate Gothic Bold" w:hAnsi="Copperplate Gothic Bold"/>
                          <w:b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FA2C5D" w:rsidRDefault="00160AE8" w:rsidP="0060575D">
                      <w:pPr>
                        <w:pStyle w:val="msotitle2"/>
                        <w:widowControl w:val="0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FA2C5D"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FA2C5D">
                            <w:rPr>
                              <w:rFonts w:ascii="Copperplate Gothic Bold" w:hAnsi="Copperplate Gothic Bold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FA2C5D">
                          <w:rPr>
                            <w:rFonts w:ascii="Copperplate Gothic Bold" w:hAnsi="Copperplate Gothic Bold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A2C5D">
                            <w:rPr>
                              <w:rFonts w:ascii="Copperplate Gothic Bold" w:hAnsi="Copperplate Gothic Bold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bookmarkEnd w:id="1"/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FA2C5D">
          <w:pgSz w:w="12240" w:h="15840"/>
          <w:pgMar w:top="1440" w:right="1800" w:bottom="1440" w:left="1800" w:header="720" w:footer="720" w:gutter="0"/>
          <w:pgBorders w:offsetFrom="page">
            <w:top w:val="earth1" w:sz="20" w:space="24" w:color="auto"/>
            <w:left w:val="earth1" w:sz="20" w:space="24" w:color="auto"/>
            <w:bottom w:val="earth1" w:sz="20" w:space="24" w:color="auto"/>
            <w:right w:val="earth1" w:sz="20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FA2C5D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earth1" w:sz="20" w:space="24" w:color="auto"/>
            <w:left w:val="earth1" w:sz="20" w:space="24" w:color="auto"/>
            <w:bottom w:val="earth1" w:sz="20" w:space="24" w:color="auto"/>
            <w:right w:val="earth1" w:sz="20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54491C">
        <w:rPr>
          <w:rFonts w:ascii="Constantia" w:hAnsi="Constantia"/>
          <w:i/>
          <w:sz w:val="22"/>
          <w:szCs w:val="22"/>
        </w:rPr>
        <w:t>December</w:t>
      </w:r>
      <w:r w:rsidR="00BF4BFC">
        <w:rPr>
          <w:rFonts w:ascii="Constantia" w:hAnsi="Constantia"/>
          <w:i/>
          <w:sz w:val="22"/>
          <w:szCs w:val="22"/>
        </w:rPr>
        <w:t xml:space="preserve"> 1</w:t>
      </w:r>
      <w:r w:rsidR="0054491C">
        <w:rPr>
          <w:rFonts w:ascii="Constantia" w:hAnsi="Constantia"/>
          <w:i/>
          <w:sz w:val="22"/>
          <w:szCs w:val="22"/>
        </w:rPr>
        <w:t>5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BF4BFC">
        <w:rPr>
          <w:rFonts w:ascii="Constantia" w:hAnsi="Constantia"/>
          <w:i/>
          <w:sz w:val="22"/>
          <w:szCs w:val="22"/>
        </w:rPr>
        <w:t>4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FA2C5D">
          <w:type w:val="continuous"/>
          <w:pgSz w:w="12240" w:h="15840"/>
          <w:pgMar w:top="1440" w:right="1800" w:bottom="1440" w:left="1800" w:header="720" w:footer="720" w:gutter="0"/>
          <w:pgBorders w:offsetFrom="page">
            <w:top w:val="earth1" w:sz="20" w:space="24" w:color="auto"/>
            <w:left w:val="earth1" w:sz="20" w:space="24" w:color="auto"/>
            <w:bottom w:val="earth1" w:sz="20" w:space="24" w:color="auto"/>
            <w:right w:val="earth1" w:sz="20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2E1C7F" w:rsidRPr="0005097B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 w:rsidRPr="0005097B">
        <w:rPr>
          <w:rFonts w:ascii="Constantia" w:hAnsi="Constantia"/>
          <w:sz w:val="18"/>
          <w:szCs w:val="18"/>
        </w:rPr>
        <w:t>A</w:t>
      </w:r>
      <w:r w:rsidR="0054491C" w:rsidRPr="0005097B">
        <w:rPr>
          <w:rFonts w:ascii="Constantia" w:hAnsi="Constantia"/>
          <w:sz w:val="18"/>
          <w:szCs w:val="18"/>
        </w:rPr>
        <w:t>pproved Financial Statement and Bank Reconcilements for the month of November, 2014</w:t>
      </w:r>
    </w:p>
    <w:p w:rsidR="00195816" w:rsidRPr="0005097B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 w:rsidRPr="0005097B">
        <w:rPr>
          <w:rFonts w:ascii="Constantia" w:hAnsi="Constantia"/>
          <w:sz w:val="18"/>
          <w:szCs w:val="18"/>
        </w:rPr>
        <w:t>A</w:t>
      </w:r>
      <w:r w:rsidR="0054491C" w:rsidRPr="0005097B">
        <w:rPr>
          <w:rFonts w:ascii="Constantia" w:hAnsi="Constantia"/>
          <w:sz w:val="18"/>
          <w:szCs w:val="18"/>
        </w:rPr>
        <w:t>pproved payment of payrolls for the month of November 2014 and account run dates of 11/21/2014 and 12/10/2014</w:t>
      </w:r>
    </w:p>
    <w:p w:rsidR="0054491C" w:rsidRPr="0005097B" w:rsidRDefault="0054491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 w:rsidRPr="0005097B">
        <w:rPr>
          <w:rFonts w:ascii="Constantia" w:hAnsi="Constantia"/>
          <w:sz w:val="18"/>
          <w:szCs w:val="18"/>
        </w:rPr>
        <w:t>Presentation by State of Alabama Examiners of Public Accounts, of FY 2013 audited financial statements</w:t>
      </w:r>
    </w:p>
    <w:p w:rsidR="0054491C" w:rsidRPr="0005097B" w:rsidRDefault="0054491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 w:rsidRPr="0005097B">
        <w:rPr>
          <w:rFonts w:ascii="Constantia" w:hAnsi="Constantia"/>
          <w:sz w:val="18"/>
          <w:szCs w:val="18"/>
        </w:rPr>
        <w:t>Presentation by Regions Bank</w:t>
      </w:r>
    </w:p>
    <w:p w:rsidR="00F0124C" w:rsidRPr="0005097B" w:rsidRDefault="0054491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 w:rsidRPr="0005097B">
        <w:rPr>
          <w:rFonts w:ascii="Constantia" w:hAnsi="Constantia"/>
          <w:sz w:val="18"/>
          <w:szCs w:val="18"/>
        </w:rPr>
        <w:t xml:space="preserve">Approved permission for Technology Department to surplus and dispose of old technology items. </w:t>
      </w:r>
    </w:p>
    <w:p w:rsidR="0054491C" w:rsidRPr="0005097B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 w:rsidRPr="0005097B">
        <w:rPr>
          <w:rFonts w:ascii="Constantia" w:hAnsi="Constantia"/>
          <w:sz w:val="18"/>
          <w:szCs w:val="18"/>
        </w:rPr>
        <w:t xml:space="preserve">Approved </w:t>
      </w:r>
      <w:r w:rsidR="007B020A" w:rsidRPr="0005097B">
        <w:rPr>
          <w:rFonts w:ascii="Constantia" w:hAnsi="Constantia"/>
          <w:sz w:val="18"/>
          <w:szCs w:val="18"/>
        </w:rPr>
        <w:t xml:space="preserve">request </w:t>
      </w:r>
      <w:r w:rsidR="0054491C" w:rsidRPr="0005097B">
        <w:rPr>
          <w:rFonts w:ascii="Constantia" w:hAnsi="Constantia"/>
          <w:sz w:val="18"/>
          <w:szCs w:val="18"/>
        </w:rPr>
        <w:t>to provide bus and driver to transport selected Juniors from PCHS and GHS to the Jr. Ambassador Day events on January 28, 2015</w:t>
      </w:r>
    </w:p>
    <w:p w:rsidR="0054491C" w:rsidRPr="0005097B" w:rsidRDefault="0054491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 w:rsidRPr="0005097B">
        <w:rPr>
          <w:rFonts w:ascii="Constantia" w:hAnsi="Constantia"/>
          <w:sz w:val="18"/>
          <w:szCs w:val="18"/>
        </w:rPr>
        <w:t>Approved permission for James Oliver (PCHS) to attend the 2014 AL Music Educators Conf. in Montgomery, AL January 22-24, 2015</w:t>
      </w:r>
    </w:p>
    <w:p w:rsidR="00A2616B" w:rsidRDefault="0054491C" w:rsidP="00802C64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 w:rsidRPr="0005097B">
        <w:rPr>
          <w:rFonts w:ascii="Constantia" w:hAnsi="Constantia"/>
          <w:sz w:val="18"/>
          <w:szCs w:val="18"/>
        </w:rPr>
        <w:t>App</w:t>
      </w:r>
      <w:r w:rsidR="007C13CB" w:rsidRPr="0005097B">
        <w:rPr>
          <w:rFonts w:ascii="Constantia" w:hAnsi="Constantia"/>
          <w:sz w:val="18"/>
          <w:szCs w:val="18"/>
        </w:rPr>
        <w:t xml:space="preserve">roved </w:t>
      </w:r>
      <w:r w:rsidRPr="0005097B">
        <w:rPr>
          <w:rFonts w:ascii="Constantia" w:hAnsi="Constantia"/>
          <w:sz w:val="18"/>
          <w:szCs w:val="18"/>
        </w:rPr>
        <w:t>permission for 1SG Charles Powell and Ms. Anna Lee</w:t>
      </w:r>
      <w:r w:rsidR="0005097B" w:rsidRPr="0005097B">
        <w:rPr>
          <w:rFonts w:ascii="Constantia" w:hAnsi="Constantia"/>
          <w:sz w:val="18"/>
          <w:szCs w:val="18"/>
        </w:rPr>
        <w:t xml:space="preserve"> to attend the STI Conf. in Pointe Clear, AL January</w:t>
      </w:r>
    </w:p>
    <w:p w:rsidR="00A2616B" w:rsidRPr="00A2616B" w:rsidRDefault="00A2616B" w:rsidP="00A2616B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Approved permission for Gilda Belcher, Racheal Brooks, Edward Robinson and Julie Simmons to attend the 7</w:t>
      </w:r>
      <w:r w:rsidRPr="00A2616B">
        <w:rPr>
          <w:rFonts w:ascii="Constantia" w:hAnsi="Constantia"/>
          <w:sz w:val="18"/>
          <w:szCs w:val="18"/>
          <w:vertAlign w:val="superscript"/>
        </w:rPr>
        <w:t>th</w:t>
      </w:r>
      <w:r>
        <w:rPr>
          <w:rFonts w:ascii="Constantia" w:hAnsi="Constantia"/>
          <w:sz w:val="18"/>
          <w:szCs w:val="18"/>
        </w:rPr>
        <w:t xml:space="preserve"> Annual National SREB Tech Centers That Work Leaders Forum in Point Clear, AL January 27-29, 2015</w:t>
      </w:r>
    </w:p>
    <w:p w:rsidR="00802C64" w:rsidRPr="00A2616B" w:rsidRDefault="00A2616B" w:rsidP="00A2616B">
      <w:pPr>
        <w:spacing w:after="83" w:line="264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br w:type="column"/>
      </w:r>
    </w:p>
    <w:p w:rsidR="00DF34AC" w:rsidRPr="003F30AA" w:rsidRDefault="00DF34AC" w:rsidP="0005097B">
      <w:pPr>
        <w:spacing w:after="83" w:line="264" w:lineRule="auto"/>
        <w:rPr>
          <w:rFonts w:ascii="Constantia" w:hAnsi="Constantia"/>
        </w:rPr>
      </w:pPr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A2616B" w:rsidRDefault="00A2616B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  <w:bookmarkStart w:id="0" w:name="_GoBack"/>
      <w:bookmarkEnd w:id="0"/>
    </w:p>
    <w:p w:rsidR="00CC696D" w:rsidRPr="009B0366" w:rsidRDefault="00CC696D" w:rsidP="00DF34AC">
      <w:pPr>
        <w:spacing w:after="83" w:line="264" w:lineRule="auto"/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B41ED0" w:rsidRPr="0002671A" w:rsidRDefault="00CC696D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04090F" w:rsidRPr="0002671A">
        <w:rPr>
          <w:rFonts w:ascii="Constantia" w:hAnsi="Constantia"/>
          <w:sz w:val="20"/>
          <w:szCs w:val="20"/>
        </w:rPr>
        <w:t xml:space="preserve">pproved </w:t>
      </w:r>
      <w:r w:rsidR="00A2616B">
        <w:rPr>
          <w:rFonts w:ascii="Constantia" w:hAnsi="Constantia"/>
          <w:sz w:val="20"/>
          <w:szCs w:val="20"/>
        </w:rPr>
        <w:t>catastrophic leave for Carolyn Coleman, bus driver</w:t>
      </w:r>
    </w:p>
    <w:p w:rsidR="00B41ED0" w:rsidRDefault="00B41E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A2616B" w:rsidRPr="009B0366" w:rsidRDefault="00A2616B" w:rsidP="00A2616B">
      <w:pPr>
        <w:spacing w:after="83" w:line="264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GOSHEN HIGH</w:t>
      </w:r>
      <w:r w:rsidRPr="009B0366">
        <w:rPr>
          <w:rFonts w:ascii="Constantia" w:hAnsi="Constantia"/>
          <w:b/>
        </w:rPr>
        <w:t xml:space="preserve"> SCHOOL</w:t>
      </w:r>
    </w:p>
    <w:p w:rsidR="00A12536" w:rsidRDefault="00B41E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A2616B">
        <w:rPr>
          <w:rFonts w:ascii="Constantia" w:hAnsi="Constantia"/>
          <w:sz w:val="20"/>
          <w:szCs w:val="20"/>
        </w:rPr>
        <w:t xml:space="preserve">ccepted the resignation Leigh Anne </w:t>
      </w:r>
      <w:proofErr w:type="spellStart"/>
      <w:r w:rsidR="00A2616B">
        <w:rPr>
          <w:rFonts w:ascii="Constantia" w:hAnsi="Constantia"/>
          <w:sz w:val="20"/>
          <w:szCs w:val="20"/>
        </w:rPr>
        <w:t>Suber</w:t>
      </w:r>
      <w:proofErr w:type="spellEnd"/>
      <w:r w:rsidR="00A2616B">
        <w:rPr>
          <w:rFonts w:ascii="Constantia" w:hAnsi="Constantia"/>
          <w:sz w:val="20"/>
          <w:szCs w:val="20"/>
        </w:rPr>
        <w:t xml:space="preserve"> as varsity cheerleader coach </w:t>
      </w:r>
      <w:proofErr w:type="gramStart"/>
      <w:r w:rsidR="00A2616B">
        <w:rPr>
          <w:rFonts w:ascii="Constantia" w:hAnsi="Constantia"/>
          <w:sz w:val="20"/>
          <w:szCs w:val="20"/>
        </w:rPr>
        <w:t>effective  December</w:t>
      </w:r>
      <w:proofErr w:type="gramEnd"/>
      <w:r w:rsidR="00A2616B">
        <w:rPr>
          <w:rFonts w:ascii="Constantia" w:hAnsi="Constantia"/>
          <w:sz w:val="20"/>
          <w:szCs w:val="20"/>
        </w:rPr>
        <w:t xml:space="preserve"> 19, 2014</w:t>
      </w:r>
    </w:p>
    <w:p w:rsidR="00802C64" w:rsidRDefault="00802C64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802C64" w:rsidRPr="009B0366" w:rsidRDefault="00A2616B" w:rsidP="00DF34AC">
      <w:pPr>
        <w:spacing w:after="83" w:line="264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 HIGH</w:t>
      </w:r>
      <w:r w:rsidR="00802C64" w:rsidRPr="009B0366">
        <w:rPr>
          <w:rFonts w:ascii="Constantia" w:hAnsi="Constantia"/>
          <w:b/>
        </w:rPr>
        <w:t xml:space="preserve"> SCHOOL</w:t>
      </w:r>
    </w:p>
    <w:p w:rsidR="00802C64" w:rsidRPr="003F30AA" w:rsidRDefault="00802C64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the </w:t>
      </w:r>
      <w:r w:rsidR="00A2616B">
        <w:rPr>
          <w:rFonts w:ascii="Constantia" w:hAnsi="Constantia"/>
          <w:sz w:val="20"/>
          <w:szCs w:val="20"/>
        </w:rPr>
        <w:t xml:space="preserve">volunteer status for </w:t>
      </w:r>
      <w:proofErr w:type="spellStart"/>
      <w:r w:rsidR="00A2616B">
        <w:rPr>
          <w:rFonts w:ascii="Constantia" w:hAnsi="Constantia"/>
          <w:sz w:val="20"/>
          <w:szCs w:val="20"/>
        </w:rPr>
        <w:t>Wennica</w:t>
      </w:r>
      <w:proofErr w:type="spellEnd"/>
      <w:r w:rsidR="00A2616B">
        <w:rPr>
          <w:rFonts w:ascii="Constantia" w:hAnsi="Constantia"/>
          <w:sz w:val="20"/>
          <w:szCs w:val="20"/>
        </w:rPr>
        <w:t xml:space="preserve"> Foster, Girls basketball</w:t>
      </w:r>
    </w:p>
    <w:p w:rsidR="00C50448" w:rsidRPr="0005097B" w:rsidRDefault="00C50448" w:rsidP="00C50448">
      <w:pPr>
        <w:rPr>
          <w:rFonts w:ascii="Constantia" w:hAnsi="Constantia"/>
          <w:sz w:val="20"/>
          <w:szCs w:val="20"/>
        </w:rPr>
        <w:sectPr w:rsidR="00C50448" w:rsidRPr="0005097B" w:rsidSect="00FA2C5D">
          <w:type w:val="continuous"/>
          <w:pgSz w:w="12240" w:h="15840"/>
          <w:pgMar w:top="1440" w:right="990" w:bottom="1440" w:left="1800" w:header="720" w:footer="720" w:gutter="0"/>
          <w:pgBorders w:offsetFrom="page">
            <w:top w:val="earth1" w:sz="20" w:space="24" w:color="auto"/>
            <w:left w:val="earth1" w:sz="20" w:space="24" w:color="auto"/>
            <w:bottom w:val="earth1" w:sz="20" w:space="24" w:color="auto"/>
            <w:right w:val="earth1" w:sz="20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7B020A" w:rsidRDefault="00A2616B" w:rsidP="0005097B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1526B" wp14:editId="67139E3F">
                <wp:simplePos x="0" y="0"/>
                <wp:positionH relativeFrom="column">
                  <wp:posOffset>3800475</wp:posOffset>
                </wp:positionH>
                <wp:positionV relativeFrom="paragraph">
                  <wp:posOffset>549910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99.25pt;margin-top:43.3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JIGQ4n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29F2F" wp14:editId="49418A04">
                <wp:simplePos x="0" y="0"/>
                <wp:positionH relativeFrom="column">
                  <wp:posOffset>2085975</wp:posOffset>
                </wp:positionH>
                <wp:positionV relativeFrom="paragraph">
                  <wp:posOffset>351790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A2616B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January 12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4.25pt;margin-top:27.7pt;width:115.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A2616B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January 12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A147" wp14:editId="4D301B3A">
                <wp:simplePos x="0" y="0"/>
                <wp:positionH relativeFrom="column">
                  <wp:posOffset>-342900</wp:posOffset>
                </wp:positionH>
                <wp:positionV relativeFrom="paragraph">
                  <wp:posOffset>483870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6B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President</w:t>
                            </w:r>
                          </w:p>
                          <w:p w:rsidR="00A2616B" w:rsidRPr="00CB754A" w:rsidRDefault="00A2616B" w:rsidP="00A2616B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Foster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 Vice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A2616B" w:rsidRDefault="00A2616B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7pt;margin-top:38.1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A2616B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President</w:t>
                      </w:r>
                    </w:p>
                    <w:p w:rsidR="00A2616B" w:rsidRPr="00CB754A" w:rsidRDefault="00A2616B" w:rsidP="00A2616B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Foster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 Vice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A2616B" w:rsidRDefault="00A2616B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020A" w:rsidSect="00FA2C5D">
      <w:type w:val="continuous"/>
      <w:pgSz w:w="12240" w:h="15840"/>
      <w:pgMar w:top="1440" w:right="990" w:bottom="1440" w:left="1800" w:header="720" w:footer="720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5097B"/>
    <w:rsid w:val="000866E0"/>
    <w:rsid w:val="000B0BCB"/>
    <w:rsid w:val="0015476C"/>
    <w:rsid w:val="00160AE8"/>
    <w:rsid w:val="00195816"/>
    <w:rsid w:val="002105E6"/>
    <w:rsid w:val="002806BE"/>
    <w:rsid w:val="002D36CD"/>
    <w:rsid w:val="002E1C7F"/>
    <w:rsid w:val="002F32B0"/>
    <w:rsid w:val="002F350D"/>
    <w:rsid w:val="00390B2E"/>
    <w:rsid w:val="003E3F84"/>
    <w:rsid w:val="003F30AA"/>
    <w:rsid w:val="00407D15"/>
    <w:rsid w:val="00437F89"/>
    <w:rsid w:val="00450812"/>
    <w:rsid w:val="005007D0"/>
    <w:rsid w:val="005119BE"/>
    <w:rsid w:val="0054491C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E4170"/>
    <w:rsid w:val="009A1720"/>
    <w:rsid w:val="009B0366"/>
    <w:rsid w:val="00A12536"/>
    <w:rsid w:val="00A2616B"/>
    <w:rsid w:val="00B41ED0"/>
    <w:rsid w:val="00B900BB"/>
    <w:rsid w:val="00BE1A44"/>
    <w:rsid w:val="00BF4BFC"/>
    <w:rsid w:val="00C50448"/>
    <w:rsid w:val="00C77CB0"/>
    <w:rsid w:val="00CB5E9A"/>
    <w:rsid w:val="00CB754A"/>
    <w:rsid w:val="00CC696D"/>
    <w:rsid w:val="00D270B6"/>
    <w:rsid w:val="00D31A2D"/>
    <w:rsid w:val="00D43A92"/>
    <w:rsid w:val="00DC2BB9"/>
    <w:rsid w:val="00DC72F3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4F00-E167-4CEA-A43D-5BC41DB7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3</cp:revision>
  <cp:lastPrinted>2013-05-14T15:09:00Z</cp:lastPrinted>
  <dcterms:created xsi:type="dcterms:W3CDTF">2014-08-20T16:48:00Z</dcterms:created>
  <dcterms:modified xsi:type="dcterms:W3CDTF">2014-12-17T16:05:00Z</dcterms:modified>
</cp:coreProperties>
</file>